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FAA" w:rsidRPr="00771FAA" w:rsidRDefault="00BC570A" w:rsidP="00777E0A">
      <w:pPr>
        <w:spacing w:after="0"/>
        <w:jc w:val="left"/>
        <w:rPr>
          <w:sz w:val="16"/>
          <w:szCs w:val="16"/>
        </w:rPr>
        <w:sectPr w:rsidR="00771FAA" w:rsidRPr="00771FAA" w:rsidSect="00382B0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977" w:right="1418" w:bottom="1701" w:left="1418" w:header="1758" w:footer="284" w:gutter="0"/>
          <w:cols w:space="708"/>
          <w:titlePg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716EF" w:rsidTr="0079476C">
        <w:tc>
          <w:tcPr>
            <w:tcW w:w="4530" w:type="dxa"/>
            <w:tcMar>
              <w:left w:w="0" w:type="dxa"/>
              <w:right w:w="0" w:type="dxa"/>
            </w:tcMar>
          </w:tcPr>
          <w:p w:rsidR="00493A46" w:rsidRPr="006E302B" w:rsidRDefault="00C879A4" w:rsidP="00777E0A">
            <w:pPr>
              <w:jc w:val="left"/>
            </w:pPr>
            <w:bookmarkStart w:id="0" w:name="ezdSprawaZnak"/>
            <w:r w:rsidRPr="006E302B">
              <w:t>WS-FI-V.3711.1.2026</w:t>
            </w:r>
            <w:bookmarkEnd w:id="0"/>
          </w:p>
        </w:tc>
        <w:tc>
          <w:tcPr>
            <w:tcW w:w="4530" w:type="dxa"/>
            <w:tcMar>
              <w:left w:w="0" w:type="dxa"/>
              <w:right w:w="0" w:type="dxa"/>
            </w:tcMar>
          </w:tcPr>
          <w:p w:rsidR="00493A46" w:rsidRDefault="00C879A4" w:rsidP="00561D56">
            <w:pPr>
              <w:ind w:left="14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Koszalin, dnia </w:t>
            </w:r>
            <w:bookmarkStart w:id="1" w:name="ezdDataPodpisu"/>
            <w:r w:rsidR="006623F9">
              <w:rPr>
                <w:sz w:val="20"/>
                <w:szCs w:val="20"/>
              </w:rPr>
              <w:t>0</w:t>
            </w:r>
            <w:r w:rsidR="00561D56">
              <w:rPr>
                <w:sz w:val="20"/>
                <w:szCs w:val="20"/>
              </w:rPr>
              <w:t>9</w:t>
            </w:r>
            <w:bookmarkStart w:id="2" w:name="_GoBack"/>
            <w:bookmarkEnd w:id="2"/>
            <w:r w:rsidR="006623F9">
              <w:rPr>
                <w:sz w:val="20"/>
                <w:szCs w:val="20"/>
              </w:rPr>
              <w:t xml:space="preserve"> października 2026 r.</w:t>
            </w:r>
            <w:r>
              <w:rPr>
                <w:sz w:val="20"/>
                <w:szCs w:val="20"/>
              </w:rPr>
              <w:t xml:space="preserve"> </w:t>
            </w:r>
            <w:bookmarkEnd w:id="1"/>
          </w:p>
        </w:tc>
      </w:tr>
    </w:tbl>
    <w:p w:rsidR="00493A46" w:rsidRDefault="00BC570A" w:rsidP="00777E0A">
      <w:pPr>
        <w:pStyle w:val="Odstp"/>
        <w:spacing w:line="276" w:lineRule="auto"/>
      </w:pPr>
    </w:p>
    <w:p w:rsidR="00493A46" w:rsidRDefault="00BC570A" w:rsidP="00777E0A">
      <w:pPr>
        <w:pStyle w:val="Odstp"/>
        <w:spacing w:line="276" w:lineRule="auto"/>
      </w:pPr>
    </w:p>
    <w:p w:rsidR="00493A46" w:rsidRDefault="00BC570A" w:rsidP="00777E0A">
      <w:pPr>
        <w:pStyle w:val="Odstp"/>
        <w:spacing w:line="276" w:lineRule="auto"/>
      </w:pPr>
    </w:p>
    <w:p w:rsidR="00493A46" w:rsidRDefault="00BC570A" w:rsidP="00777E0A">
      <w:pPr>
        <w:pStyle w:val="Odstp"/>
        <w:spacing w:line="276" w:lineRule="auto"/>
      </w:pPr>
    </w:p>
    <w:p w:rsidR="00493A46" w:rsidRPr="00557E7D" w:rsidRDefault="00BC570A" w:rsidP="00777E0A">
      <w:pPr>
        <w:pStyle w:val="Odstp"/>
        <w:spacing w:line="276" w:lineRule="auto"/>
      </w:pPr>
    </w:p>
    <w:p w:rsidR="006623F9" w:rsidRDefault="006623F9" w:rsidP="00777E0A">
      <w:pPr>
        <w:pStyle w:val="Adresat"/>
        <w:jc w:val="center"/>
        <w:rPr>
          <w:rFonts w:ascii="Arial" w:eastAsia="Times New Roman" w:hAnsi="Arial" w:cs="Arial"/>
          <w:bCs/>
          <w:sz w:val="27"/>
          <w:szCs w:val="27"/>
          <w:lang w:eastAsia="pl-PL"/>
        </w:rPr>
      </w:pPr>
    </w:p>
    <w:p w:rsidR="00777E0A" w:rsidRPr="00777E0A" w:rsidRDefault="003A7F86" w:rsidP="00777E0A">
      <w:pPr>
        <w:pStyle w:val="Adresat"/>
        <w:jc w:val="center"/>
        <w:rPr>
          <w:rFonts w:ascii="Arial" w:eastAsia="Times New Roman" w:hAnsi="Arial" w:cs="Arial"/>
          <w:bCs/>
          <w:sz w:val="27"/>
          <w:szCs w:val="27"/>
          <w:lang w:eastAsia="pl-PL"/>
        </w:rPr>
      </w:pPr>
      <w:r>
        <w:rPr>
          <w:rFonts w:ascii="Arial" w:eastAsia="Times New Roman" w:hAnsi="Arial" w:cs="Arial"/>
          <w:bCs/>
          <w:sz w:val="27"/>
          <w:szCs w:val="27"/>
          <w:lang w:eastAsia="pl-PL"/>
        </w:rPr>
        <w:t>INFORMACJA</w:t>
      </w:r>
      <w:r w:rsidR="00777E0A" w:rsidRPr="00777E0A">
        <w:rPr>
          <w:rFonts w:ascii="Arial" w:eastAsia="Times New Roman" w:hAnsi="Arial" w:cs="Arial"/>
          <w:bCs/>
          <w:sz w:val="27"/>
          <w:szCs w:val="27"/>
          <w:lang w:eastAsia="pl-PL"/>
        </w:rPr>
        <w:t xml:space="preserve"> O WYBORZE </w:t>
      </w:r>
      <w:r w:rsidRPr="00777E0A">
        <w:rPr>
          <w:rFonts w:ascii="Arial" w:eastAsia="Times New Roman" w:hAnsi="Arial" w:cs="Arial"/>
          <w:bCs/>
          <w:sz w:val="27"/>
          <w:szCs w:val="27"/>
          <w:lang w:eastAsia="pl-PL"/>
        </w:rPr>
        <w:t xml:space="preserve">OFERTY </w:t>
      </w:r>
      <w:r w:rsidR="00777E0A" w:rsidRPr="00777E0A">
        <w:rPr>
          <w:rFonts w:ascii="Arial" w:eastAsia="Times New Roman" w:hAnsi="Arial" w:cs="Arial"/>
          <w:bCs/>
          <w:sz w:val="27"/>
          <w:szCs w:val="27"/>
          <w:lang w:eastAsia="pl-PL"/>
        </w:rPr>
        <w:t xml:space="preserve">NAJKORZYSTNIEJSZEJ </w:t>
      </w:r>
    </w:p>
    <w:p w:rsidR="00777E0A" w:rsidRDefault="00777E0A" w:rsidP="00777E0A">
      <w:pPr>
        <w:spacing w:after="0"/>
        <w:rPr>
          <w:rFonts w:ascii="Arial" w:eastAsia="Times New Roman" w:hAnsi="Arial" w:cs="Arial"/>
          <w:b/>
          <w:bCs/>
          <w:i/>
          <w:sz w:val="20"/>
          <w:szCs w:val="20"/>
          <w:lang w:eastAsia="pl-PL"/>
        </w:rPr>
      </w:pPr>
    </w:p>
    <w:p w:rsidR="00777E0A" w:rsidRPr="00777E0A" w:rsidRDefault="00777E0A" w:rsidP="00777E0A">
      <w:pPr>
        <w:spacing w:after="0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777E0A">
        <w:rPr>
          <w:rFonts w:ascii="Arial" w:eastAsia="Times New Roman" w:hAnsi="Arial" w:cs="Arial"/>
          <w:b/>
          <w:bCs/>
          <w:i/>
          <w:sz w:val="20"/>
          <w:szCs w:val="20"/>
          <w:lang w:eastAsia="pl-PL"/>
        </w:rPr>
        <w:t>Dotyczy:</w:t>
      </w:r>
      <w:r w:rsidRPr="00777E0A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</w:t>
      </w:r>
    </w:p>
    <w:p w:rsidR="00777E0A" w:rsidRDefault="00777E0A" w:rsidP="00777E0A">
      <w:pPr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777E0A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Postępowania w trybie zapytania ofertowego na przeprowadzenie badania sprawozdania finansowego Wyższej Szkoły Straży Granicznej w Koszalinie za lata 2026–2027.</w:t>
      </w:r>
    </w:p>
    <w:p w:rsidR="00777E0A" w:rsidRPr="00777E0A" w:rsidRDefault="00777E0A" w:rsidP="00777E0A">
      <w:pPr>
        <w:rPr>
          <w:rFonts w:ascii="Arial" w:eastAsia="Times New Roman" w:hAnsi="Arial" w:cs="Arial"/>
          <w:i/>
          <w:sz w:val="20"/>
          <w:szCs w:val="20"/>
          <w:lang w:eastAsia="pl-PL"/>
        </w:rPr>
      </w:pPr>
    </w:p>
    <w:p w:rsidR="00777E0A" w:rsidRPr="00777E0A" w:rsidRDefault="006623F9" w:rsidP="006623F9">
      <w:pPr>
        <w:ind w:firstLine="708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Wyższa Szkoła</w:t>
      </w:r>
      <w:r w:rsidR="00777E0A" w:rsidRPr="00777E0A">
        <w:rPr>
          <w:rFonts w:ascii="Arial" w:eastAsia="Times New Roman" w:hAnsi="Arial" w:cs="Arial"/>
          <w:lang w:eastAsia="pl-PL"/>
        </w:rPr>
        <w:t xml:space="preserve"> Straży Gran</w:t>
      </w:r>
      <w:r>
        <w:rPr>
          <w:rFonts w:ascii="Arial" w:eastAsia="Times New Roman" w:hAnsi="Arial" w:cs="Arial"/>
          <w:lang w:eastAsia="pl-PL"/>
        </w:rPr>
        <w:t xml:space="preserve">icznej z siedzibą w Koszalinie </w:t>
      </w:r>
      <w:r w:rsidR="00E35086">
        <w:rPr>
          <w:rFonts w:ascii="Arial" w:eastAsia="Times New Roman" w:hAnsi="Arial" w:cs="Arial"/>
          <w:lang w:eastAsia="pl-PL"/>
        </w:rPr>
        <w:t>informuje</w:t>
      </w:r>
      <w:r w:rsidR="00777E0A" w:rsidRPr="00777E0A">
        <w:rPr>
          <w:rFonts w:ascii="Arial" w:eastAsia="Times New Roman" w:hAnsi="Arial" w:cs="Arial"/>
          <w:lang w:eastAsia="pl-PL"/>
        </w:rPr>
        <w:t xml:space="preserve">, że </w:t>
      </w:r>
      <w:r>
        <w:rPr>
          <w:rFonts w:ascii="Arial" w:eastAsia="Times New Roman" w:hAnsi="Arial" w:cs="Arial"/>
          <w:lang w:eastAsia="pl-PL"/>
        </w:rPr>
        <w:br/>
      </w:r>
      <w:r w:rsidR="00777E0A" w:rsidRPr="00777E0A">
        <w:rPr>
          <w:rFonts w:ascii="Arial" w:eastAsia="Times New Roman" w:hAnsi="Arial" w:cs="Arial"/>
          <w:lang w:eastAsia="pl-PL"/>
        </w:rPr>
        <w:t>w prowadzonym postępowaniu ofertowym na badanie sp</w:t>
      </w:r>
      <w:r>
        <w:rPr>
          <w:rFonts w:ascii="Arial" w:eastAsia="Times New Roman" w:hAnsi="Arial" w:cs="Arial"/>
          <w:lang w:eastAsia="pl-PL"/>
        </w:rPr>
        <w:t xml:space="preserve">rawozdania finansowego Uczelni </w:t>
      </w:r>
      <w:r w:rsidR="00777E0A" w:rsidRPr="00777E0A">
        <w:rPr>
          <w:rFonts w:ascii="Arial" w:eastAsia="Times New Roman" w:hAnsi="Arial" w:cs="Arial"/>
          <w:lang w:eastAsia="pl-PL"/>
        </w:rPr>
        <w:t xml:space="preserve">jako </w:t>
      </w:r>
      <w:r w:rsidR="00777E0A" w:rsidRPr="00777E0A">
        <w:rPr>
          <w:rFonts w:ascii="Arial" w:eastAsia="Times New Roman" w:hAnsi="Arial" w:cs="Arial"/>
          <w:bCs/>
          <w:lang w:eastAsia="pl-PL"/>
        </w:rPr>
        <w:t>najkorzystniejsza została wybrana oferta firmy</w:t>
      </w:r>
      <w:r w:rsidR="00777E0A" w:rsidRPr="00777E0A">
        <w:rPr>
          <w:rFonts w:ascii="Arial" w:eastAsia="Times New Roman" w:hAnsi="Arial" w:cs="Arial"/>
          <w:lang w:eastAsia="pl-PL"/>
        </w:rPr>
        <w:t>:</w:t>
      </w:r>
    </w:p>
    <w:p w:rsidR="00777E0A" w:rsidRPr="00777E0A" w:rsidRDefault="00777E0A" w:rsidP="00777E0A">
      <w:pPr>
        <w:spacing w:after="0"/>
        <w:rPr>
          <w:rFonts w:ascii="Arial" w:eastAsia="Times New Roman" w:hAnsi="Arial" w:cs="Arial"/>
          <w:b/>
          <w:lang w:eastAsia="pl-PL"/>
        </w:rPr>
      </w:pPr>
      <w:r w:rsidRPr="00777E0A">
        <w:rPr>
          <w:rFonts w:ascii="Arial" w:eastAsia="Times New Roman" w:hAnsi="Arial" w:cs="Arial"/>
          <w:b/>
          <w:bCs/>
          <w:lang w:eastAsia="pl-PL"/>
        </w:rPr>
        <w:t>AB AUDYT sp. z o.o.</w:t>
      </w:r>
    </w:p>
    <w:p w:rsidR="00777E0A" w:rsidRPr="006623F9" w:rsidRDefault="00777E0A" w:rsidP="00777E0A">
      <w:pPr>
        <w:spacing w:after="0"/>
        <w:rPr>
          <w:rFonts w:ascii="Arial" w:eastAsia="Times New Roman" w:hAnsi="Arial" w:cs="Arial"/>
          <w:lang w:eastAsia="pl-PL"/>
        </w:rPr>
      </w:pPr>
      <w:r w:rsidRPr="00777E0A">
        <w:rPr>
          <w:rFonts w:ascii="Arial" w:eastAsia="Times New Roman" w:hAnsi="Arial" w:cs="Arial"/>
          <w:lang w:eastAsia="pl-PL"/>
        </w:rPr>
        <w:t>ul. Św. Barbary 12/u2</w:t>
      </w:r>
    </w:p>
    <w:p w:rsidR="00777E0A" w:rsidRPr="006623F9" w:rsidRDefault="00777E0A" w:rsidP="00777E0A">
      <w:pPr>
        <w:spacing w:after="0"/>
        <w:rPr>
          <w:rFonts w:ascii="Arial" w:eastAsia="Times New Roman" w:hAnsi="Arial" w:cs="Arial"/>
          <w:lang w:eastAsia="pl-PL"/>
        </w:rPr>
      </w:pPr>
      <w:r w:rsidRPr="00777E0A">
        <w:rPr>
          <w:rFonts w:ascii="Arial" w:eastAsia="Times New Roman" w:hAnsi="Arial" w:cs="Arial"/>
          <w:lang w:eastAsia="pl-PL"/>
        </w:rPr>
        <w:t>80-753 Gdańsk</w:t>
      </w:r>
    </w:p>
    <w:p w:rsidR="00777E0A" w:rsidRPr="00777E0A" w:rsidRDefault="00777E0A" w:rsidP="00777E0A">
      <w:pPr>
        <w:spacing w:after="0"/>
        <w:rPr>
          <w:rFonts w:ascii="Arial" w:eastAsia="Times New Roman" w:hAnsi="Arial" w:cs="Arial"/>
          <w:lang w:eastAsia="pl-PL"/>
        </w:rPr>
      </w:pPr>
      <w:r w:rsidRPr="00777E0A">
        <w:rPr>
          <w:rFonts w:ascii="Arial" w:eastAsia="Times New Roman" w:hAnsi="Arial" w:cs="Arial"/>
          <w:bCs/>
          <w:lang w:eastAsia="pl-PL"/>
        </w:rPr>
        <w:t>Cena brutto oferty (łącznie za lata 2026 i 2027): 49 692,00 zł</w:t>
      </w:r>
    </w:p>
    <w:p w:rsidR="006623F9" w:rsidRDefault="006623F9" w:rsidP="00777E0A">
      <w:pPr>
        <w:rPr>
          <w:rFonts w:ascii="Arial" w:eastAsia="Times New Roman" w:hAnsi="Arial" w:cs="Arial"/>
          <w:bCs/>
          <w:u w:val="single"/>
          <w:lang w:eastAsia="pl-PL"/>
        </w:rPr>
      </w:pPr>
    </w:p>
    <w:p w:rsidR="00E67B39" w:rsidRDefault="00777E0A" w:rsidP="00E35086">
      <w:pPr>
        <w:spacing w:after="0"/>
        <w:rPr>
          <w:rFonts w:ascii="Arial" w:eastAsia="Times New Roman" w:hAnsi="Arial" w:cs="Arial"/>
          <w:bCs/>
          <w:u w:val="single"/>
          <w:lang w:eastAsia="pl-PL"/>
        </w:rPr>
      </w:pPr>
      <w:r w:rsidRPr="00777E0A">
        <w:rPr>
          <w:rFonts w:ascii="Arial" w:eastAsia="Times New Roman" w:hAnsi="Arial" w:cs="Arial"/>
          <w:bCs/>
          <w:u w:val="single"/>
          <w:lang w:eastAsia="pl-PL"/>
        </w:rPr>
        <w:t>Uzasadnienie wyboru:</w:t>
      </w:r>
    </w:p>
    <w:p w:rsidR="00E35086" w:rsidRDefault="009156F8" w:rsidP="00E35086">
      <w:pPr>
        <w:spacing w:after="0"/>
        <w:rPr>
          <w:rFonts w:ascii="Arial" w:eastAsia="Times New Roman" w:hAnsi="Arial" w:cs="Arial"/>
          <w:lang w:eastAsia="pl-PL"/>
        </w:rPr>
      </w:pPr>
      <w:r w:rsidRPr="009156F8">
        <w:rPr>
          <w:rFonts w:ascii="Arial" w:eastAsia="Times New Roman" w:hAnsi="Arial" w:cs="Arial"/>
          <w:lang w:eastAsia="pl-PL"/>
        </w:rPr>
        <w:t>Zgodnie z Zaproszeniem do złożenia oferty jedynym kryterium wyboru była najniższa łączna cena brutto (stanowiąca sumę kosztów badania za lata 2026 i 2027). Wykonawca AB AUDYT sp. z o.o. złożył ofertę spełniającą wszystkie warunki udziału w postępowaniu i przedstawił najkorzystniejszą cenę spośród wszystkich ważnych ofert. Wybór Wykonawcy został formalni</w:t>
      </w:r>
      <w:r>
        <w:rPr>
          <w:rFonts w:ascii="Arial" w:eastAsia="Times New Roman" w:hAnsi="Arial" w:cs="Arial"/>
          <w:lang w:eastAsia="pl-PL"/>
        </w:rPr>
        <w:t>e zatwierdzony</w:t>
      </w:r>
      <w:r w:rsidR="000D541A">
        <w:rPr>
          <w:rFonts w:ascii="Arial" w:eastAsia="Times New Roman" w:hAnsi="Arial" w:cs="Arial"/>
          <w:lang w:eastAsia="pl-PL"/>
        </w:rPr>
        <w:t xml:space="preserve"> stosowną uchwałą</w:t>
      </w:r>
      <w:r w:rsidRPr="009156F8">
        <w:rPr>
          <w:rFonts w:ascii="Arial" w:eastAsia="Times New Roman" w:hAnsi="Arial" w:cs="Arial"/>
          <w:lang w:eastAsia="pl-PL"/>
        </w:rPr>
        <w:t>.</w:t>
      </w:r>
    </w:p>
    <w:p w:rsidR="009156F8" w:rsidRPr="00777E0A" w:rsidRDefault="009156F8" w:rsidP="00E35086">
      <w:pPr>
        <w:spacing w:after="0"/>
        <w:rPr>
          <w:rFonts w:ascii="Arial" w:eastAsia="Times New Roman" w:hAnsi="Arial" w:cs="Arial"/>
          <w:lang w:eastAsia="pl-PL"/>
        </w:rPr>
      </w:pPr>
    </w:p>
    <w:p w:rsidR="00777E0A" w:rsidRPr="00777E0A" w:rsidRDefault="00777E0A" w:rsidP="00E67B39">
      <w:pPr>
        <w:spacing w:after="0"/>
        <w:rPr>
          <w:rFonts w:ascii="Arial" w:eastAsia="Times New Roman" w:hAnsi="Arial" w:cs="Arial"/>
          <w:u w:val="single"/>
          <w:lang w:eastAsia="pl-PL"/>
        </w:rPr>
      </w:pPr>
      <w:r w:rsidRPr="00777E0A">
        <w:rPr>
          <w:rFonts w:ascii="Arial" w:eastAsia="Times New Roman" w:hAnsi="Arial" w:cs="Arial"/>
          <w:bCs/>
          <w:u w:val="single"/>
          <w:lang w:eastAsia="pl-PL"/>
        </w:rPr>
        <w:t>Zestawienie złożonych ofert: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6"/>
        <w:gridCol w:w="3053"/>
        <w:gridCol w:w="1812"/>
        <w:gridCol w:w="1813"/>
        <w:gridCol w:w="1813"/>
      </w:tblGrid>
      <w:tr w:rsidR="00777E0A" w:rsidTr="00450A7B">
        <w:tc>
          <w:tcPr>
            <w:tcW w:w="486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053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Wykonawca</w:t>
            </w:r>
          </w:p>
        </w:tc>
        <w:tc>
          <w:tcPr>
            <w:tcW w:w="1812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Cena brutto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</w:r>
            <w:r w:rsidRPr="00910D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za 2026 rok</w:t>
            </w:r>
          </w:p>
        </w:tc>
        <w:tc>
          <w:tcPr>
            <w:tcW w:w="1813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Cena brutto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</w:r>
            <w:r w:rsidRPr="00910D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za 2027 rok</w:t>
            </w:r>
          </w:p>
        </w:tc>
        <w:tc>
          <w:tcPr>
            <w:tcW w:w="1813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Łączna cena brutto oferty</w:t>
            </w:r>
          </w:p>
        </w:tc>
      </w:tr>
      <w:tr w:rsidR="00777E0A" w:rsidTr="00450A7B">
        <w:tc>
          <w:tcPr>
            <w:tcW w:w="486" w:type="dxa"/>
            <w:vAlign w:val="center"/>
          </w:tcPr>
          <w:p w:rsidR="00777E0A" w:rsidRPr="00910DCD" w:rsidRDefault="00777E0A" w:rsidP="00450A7B">
            <w:pPr>
              <w:pStyle w:val="Akapitzlist"/>
              <w:ind w:left="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053" w:type="dxa"/>
            <w:vAlign w:val="center"/>
          </w:tcPr>
          <w:p w:rsidR="00777E0A" w:rsidRPr="00910DCD" w:rsidRDefault="00777E0A" w:rsidP="00450A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AB AUDYT sp. z o.o.</w:t>
            </w:r>
          </w:p>
          <w:p w:rsidR="00777E0A" w:rsidRPr="00910DCD" w:rsidRDefault="00777E0A" w:rsidP="00450A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ul. Św. Barbary 12/u2</w:t>
            </w:r>
          </w:p>
          <w:p w:rsidR="00777E0A" w:rsidRDefault="00777E0A" w:rsidP="00450A7B">
            <w:pPr>
              <w:pStyle w:val="Akapitzlist"/>
              <w:ind w:left="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80-753 Gdańsk</w:t>
            </w:r>
          </w:p>
        </w:tc>
        <w:tc>
          <w:tcPr>
            <w:tcW w:w="1812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24 846</w:t>
            </w: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,00 zł</w:t>
            </w:r>
          </w:p>
        </w:tc>
        <w:tc>
          <w:tcPr>
            <w:tcW w:w="1813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24 846</w:t>
            </w: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,00 zł</w:t>
            </w:r>
          </w:p>
        </w:tc>
        <w:tc>
          <w:tcPr>
            <w:tcW w:w="1813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49 69</w:t>
            </w:r>
            <w:r w:rsidRPr="00910D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2,00 zł</w:t>
            </w:r>
          </w:p>
        </w:tc>
      </w:tr>
      <w:tr w:rsidR="00777E0A" w:rsidTr="00450A7B">
        <w:tc>
          <w:tcPr>
            <w:tcW w:w="486" w:type="dxa"/>
            <w:vAlign w:val="center"/>
          </w:tcPr>
          <w:p w:rsidR="00777E0A" w:rsidRPr="00910DCD" w:rsidRDefault="00777E0A" w:rsidP="00450A7B">
            <w:pPr>
              <w:pStyle w:val="Akapitzlist"/>
              <w:ind w:left="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3053" w:type="dxa"/>
            <w:vAlign w:val="center"/>
          </w:tcPr>
          <w:p w:rsidR="00777E0A" w:rsidRPr="00910DCD" w:rsidRDefault="00777E0A" w:rsidP="00450A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POL-TAX 2 sp. z o.o.</w:t>
            </w:r>
          </w:p>
          <w:p w:rsidR="00777E0A" w:rsidRPr="00910DCD" w:rsidRDefault="00777E0A" w:rsidP="00450A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ul. Marii Rodziewiczówny 1/u5</w:t>
            </w:r>
          </w:p>
          <w:p w:rsidR="00777E0A" w:rsidRDefault="00777E0A" w:rsidP="00450A7B">
            <w:pPr>
              <w:pStyle w:val="Akapitzlist"/>
              <w:ind w:left="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04-187 Warszawa</w:t>
            </w:r>
          </w:p>
        </w:tc>
        <w:tc>
          <w:tcPr>
            <w:tcW w:w="1812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25 461,00 zł</w:t>
            </w:r>
          </w:p>
        </w:tc>
        <w:tc>
          <w:tcPr>
            <w:tcW w:w="1813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25 461,00 zł</w:t>
            </w:r>
          </w:p>
        </w:tc>
        <w:tc>
          <w:tcPr>
            <w:tcW w:w="1813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50 922,00 zł</w:t>
            </w:r>
          </w:p>
        </w:tc>
      </w:tr>
      <w:tr w:rsidR="00777E0A" w:rsidTr="00450A7B">
        <w:tc>
          <w:tcPr>
            <w:tcW w:w="486" w:type="dxa"/>
            <w:vAlign w:val="center"/>
          </w:tcPr>
          <w:p w:rsidR="00777E0A" w:rsidRPr="00910DCD" w:rsidRDefault="00777E0A" w:rsidP="00450A7B">
            <w:pPr>
              <w:pStyle w:val="Akapitzlist"/>
              <w:ind w:left="0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3053" w:type="dxa"/>
            <w:vAlign w:val="center"/>
          </w:tcPr>
          <w:p w:rsidR="00777E0A" w:rsidRPr="00910DCD" w:rsidRDefault="00777E0A" w:rsidP="00450A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KPW Audytor Sp. z o.o. </w:t>
            </w:r>
          </w:p>
          <w:p w:rsidR="00777E0A" w:rsidRPr="00910DCD" w:rsidRDefault="00777E0A" w:rsidP="00450A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ul. Tymienieckiego 25c/410</w:t>
            </w:r>
          </w:p>
          <w:p w:rsidR="00777E0A" w:rsidRPr="00910DCD" w:rsidRDefault="00777E0A" w:rsidP="00450A7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90-350 Łódź</w:t>
            </w:r>
          </w:p>
        </w:tc>
        <w:tc>
          <w:tcPr>
            <w:tcW w:w="1812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29 520,00 zł</w:t>
            </w:r>
          </w:p>
        </w:tc>
        <w:tc>
          <w:tcPr>
            <w:tcW w:w="1813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30 996,00 zł</w:t>
            </w:r>
          </w:p>
        </w:tc>
        <w:tc>
          <w:tcPr>
            <w:tcW w:w="1813" w:type="dxa"/>
            <w:vAlign w:val="center"/>
          </w:tcPr>
          <w:p w:rsidR="00777E0A" w:rsidRDefault="00777E0A" w:rsidP="00450A7B">
            <w:pPr>
              <w:pStyle w:val="Akapitzlist"/>
              <w:ind w:left="0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910DCD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60 516,00 zł</w:t>
            </w:r>
          </w:p>
        </w:tc>
      </w:tr>
    </w:tbl>
    <w:p w:rsidR="00493A46" w:rsidRDefault="00BC570A" w:rsidP="00777E0A">
      <w:pPr>
        <w:pStyle w:val="Wykona"/>
        <w:spacing w:line="276" w:lineRule="auto"/>
        <w:ind w:firstLine="1559"/>
        <w:rPr>
          <w:sz w:val="14"/>
          <w:szCs w:val="14"/>
        </w:rPr>
      </w:pPr>
    </w:p>
    <w:p w:rsidR="00493A46" w:rsidRDefault="00BC570A" w:rsidP="00777E0A">
      <w:pPr>
        <w:pStyle w:val="Wykona"/>
        <w:spacing w:line="276" w:lineRule="auto"/>
        <w:rPr>
          <w:sz w:val="14"/>
          <w:szCs w:val="14"/>
        </w:rPr>
      </w:pPr>
    </w:p>
    <w:p w:rsidR="002A0F06" w:rsidRPr="007A1A18" w:rsidRDefault="00BC570A" w:rsidP="00777E0A"/>
    <w:sectPr w:rsidR="002A0F06" w:rsidRPr="007A1A18" w:rsidSect="00771FAA">
      <w:type w:val="continuous"/>
      <w:pgSz w:w="11906" w:h="16838" w:code="9"/>
      <w:pgMar w:top="2977" w:right="1418" w:bottom="1701" w:left="1418" w:header="1758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70A" w:rsidRDefault="00BC570A">
      <w:pPr>
        <w:spacing w:after="0" w:line="240" w:lineRule="auto"/>
      </w:pPr>
      <w:r>
        <w:separator/>
      </w:r>
    </w:p>
  </w:endnote>
  <w:endnote w:type="continuationSeparator" w:id="0">
    <w:p w:rsidR="00BC570A" w:rsidRDefault="00BC5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2D8" w:rsidRDefault="00BC57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2D8" w:rsidRDefault="00BC570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1CBB" w:rsidRDefault="00C879A4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-738810</wp:posOffset>
          </wp:positionV>
          <wp:extent cx="1288081" cy="423313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8081" cy="4233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70A" w:rsidRDefault="00BC570A">
      <w:pPr>
        <w:spacing w:after="0" w:line="240" w:lineRule="auto"/>
      </w:pPr>
      <w:r>
        <w:separator/>
      </w:r>
    </w:p>
  </w:footnote>
  <w:footnote w:type="continuationSeparator" w:id="0">
    <w:p w:rsidR="00BC570A" w:rsidRDefault="00BC5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2D8" w:rsidRDefault="00BC57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2D8" w:rsidRDefault="00BC570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664" w:rsidRDefault="00C879A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-615137</wp:posOffset>
          </wp:positionH>
          <wp:positionV relativeFrom="paragraph">
            <wp:posOffset>-604266</wp:posOffset>
          </wp:positionV>
          <wp:extent cx="6981608" cy="1413508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1608" cy="1413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34026"/>
    <w:multiLevelType w:val="hybridMultilevel"/>
    <w:tmpl w:val="50D6A65C"/>
    <w:lvl w:ilvl="0" w:tplc="AB80BBC6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4258B8D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1C2A27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2A900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026A88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20C3A5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626261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94C4C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E42E5D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5E2A06"/>
    <w:multiLevelType w:val="hybridMultilevel"/>
    <w:tmpl w:val="D7E65340"/>
    <w:lvl w:ilvl="0" w:tplc="24F8889E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B956A5D0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B2B65C94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26723B42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9C260F6C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EFB49080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1B8050DE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CD80366C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26B07F06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" w15:restartNumberingAfterBreak="0">
    <w:nsid w:val="1E391A45"/>
    <w:multiLevelType w:val="hybridMultilevel"/>
    <w:tmpl w:val="0396FC52"/>
    <w:lvl w:ilvl="0" w:tplc="6E2619C4">
      <w:start w:val="1"/>
      <w:numFmt w:val="bullet"/>
      <w:pStyle w:val="Lista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8C91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CA615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9AFB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943C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413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D444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EAE8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00FC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5141F"/>
    <w:multiLevelType w:val="hybridMultilevel"/>
    <w:tmpl w:val="2A2E8E58"/>
    <w:lvl w:ilvl="0" w:tplc="993C226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6D9A453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5F20C9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693C7E1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87082D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33AA58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958E3F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8FEF9E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F66322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5F27A5F"/>
    <w:multiLevelType w:val="hybridMultilevel"/>
    <w:tmpl w:val="B1C8CAD8"/>
    <w:lvl w:ilvl="0" w:tplc="C1FA19A2">
      <w:start w:val="1"/>
      <w:numFmt w:val="decimal"/>
      <w:pStyle w:val="Listanum"/>
      <w:lvlText w:val="%1."/>
      <w:lvlJc w:val="left"/>
      <w:pPr>
        <w:ind w:left="720" w:hanging="360"/>
      </w:pPr>
    </w:lvl>
    <w:lvl w:ilvl="1" w:tplc="9FB8D694">
      <w:start w:val="1"/>
      <w:numFmt w:val="lowerLetter"/>
      <w:lvlText w:val="%2."/>
      <w:lvlJc w:val="left"/>
      <w:pPr>
        <w:ind w:left="1440" w:hanging="360"/>
      </w:pPr>
    </w:lvl>
    <w:lvl w:ilvl="2" w:tplc="89D4ED72" w:tentative="1">
      <w:start w:val="1"/>
      <w:numFmt w:val="lowerRoman"/>
      <w:lvlText w:val="%3."/>
      <w:lvlJc w:val="right"/>
      <w:pPr>
        <w:ind w:left="2160" w:hanging="180"/>
      </w:pPr>
    </w:lvl>
    <w:lvl w:ilvl="3" w:tplc="BC9E7502" w:tentative="1">
      <w:start w:val="1"/>
      <w:numFmt w:val="decimal"/>
      <w:lvlText w:val="%4."/>
      <w:lvlJc w:val="left"/>
      <w:pPr>
        <w:ind w:left="2880" w:hanging="360"/>
      </w:pPr>
    </w:lvl>
    <w:lvl w:ilvl="4" w:tplc="5A2EF266" w:tentative="1">
      <w:start w:val="1"/>
      <w:numFmt w:val="lowerLetter"/>
      <w:lvlText w:val="%5."/>
      <w:lvlJc w:val="left"/>
      <w:pPr>
        <w:ind w:left="3600" w:hanging="360"/>
      </w:pPr>
    </w:lvl>
    <w:lvl w:ilvl="5" w:tplc="B344B550" w:tentative="1">
      <w:start w:val="1"/>
      <w:numFmt w:val="lowerRoman"/>
      <w:lvlText w:val="%6."/>
      <w:lvlJc w:val="right"/>
      <w:pPr>
        <w:ind w:left="4320" w:hanging="180"/>
      </w:pPr>
    </w:lvl>
    <w:lvl w:ilvl="6" w:tplc="6DF4C662" w:tentative="1">
      <w:start w:val="1"/>
      <w:numFmt w:val="decimal"/>
      <w:lvlText w:val="%7."/>
      <w:lvlJc w:val="left"/>
      <w:pPr>
        <w:ind w:left="5040" w:hanging="360"/>
      </w:pPr>
    </w:lvl>
    <w:lvl w:ilvl="7" w:tplc="17D2190C" w:tentative="1">
      <w:start w:val="1"/>
      <w:numFmt w:val="lowerLetter"/>
      <w:lvlText w:val="%8."/>
      <w:lvlJc w:val="left"/>
      <w:pPr>
        <w:ind w:left="5760" w:hanging="360"/>
      </w:pPr>
    </w:lvl>
    <w:lvl w:ilvl="8" w:tplc="257674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E5146"/>
    <w:multiLevelType w:val="hybridMultilevel"/>
    <w:tmpl w:val="4A006D20"/>
    <w:lvl w:ilvl="0" w:tplc="F8A0D30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0C44E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7A46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72DD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DEF7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64B9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F6A3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4A0A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0F3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enforcement="0"/>
  <w:styleLockTheme/>
  <w:styleLockQFSet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6EF"/>
    <w:rsid w:val="000D541A"/>
    <w:rsid w:val="001150B3"/>
    <w:rsid w:val="003A7F86"/>
    <w:rsid w:val="004716EF"/>
    <w:rsid w:val="00561D56"/>
    <w:rsid w:val="005775A0"/>
    <w:rsid w:val="006623F9"/>
    <w:rsid w:val="00777E0A"/>
    <w:rsid w:val="009156F8"/>
    <w:rsid w:val="00BC570A"/>
    <w:rsid w:val="00C879A4"/>
    <w:rsid w:val="00E35086"/>
    <w:rsid w:val="00E67B39"/>
    <w:rsid w:val="00F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8F50A"/>
  <w15:docId w15:val="{888F7971-EC77-4288-B5C1-E51153515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semiHidden="1" w:unhideWhenUsed="1"/>
    <w:lsdException w:name="page number" w:semiHidden="1" w:unhideWhenUsed="1"/>
    <w:lsdException w:name="endnote reference" w:locked="1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locked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630CC"/>
    <w:pPr>
      <w:spacing w:line="276" w:lineRule="auto"/>
      <w:jc w:val="both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214FA7"/>
    <w:pPr>
      <w:keepNext/>
      <w:keepLines/>
      <w:spacing w:before="240" w:after="0"/>
      <w:outlineLvl w:val="0"/>
    </w:pPr>
    <w:rPr>
      <w:rFonts w:eastAsiaTheme="majorEastAsia" w:cstheme="majorBidi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214FA7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at">
    <w:name w:val="Adresat"/>
    <w:link w:val="AdresatZnak"/>
    <w:qFormat/>
    <w:locked/>
    <w:rsid w:val="006830C7"/>
    <w:pPr>
      <w:spacing w:after="0" w:line="276" w:lineRule="auto"/>
    </w:pPr>
    <w:rPr>
      <w:rFonts w:ascii="Times New Roman" w:hAnsi="Times New Roman"/>
      <w:b/>
      <w:sz w:val="24"/>
    </w:rPr>
  </w:style>
  <w:style w:type="character" w:styleId="Uwydatnienie">
    <w:name w:val="Emphasis"/>
    <w:basedOn w:val="Domylnaczcionkaakapitu"/>
    <w:uiPriority w:val="20"/>
    <w:qFormat/>
    <w:rsid w:val="00C6792A"/>
    <w:rPr>
      <w:b/>
      <w:i/>
      <w:iCs/>
    </w:rPr>
  </w:style>
  <w:style w:type="character" w:customStyle="1" w:styleId="AdresatZnak">
    <w:name w:val="Adresat Znak"/>
    <w:basedOn w:val="Domylnaczcionkaakapitu"/>
    <w:link w:val="Adresat"/>
    <w:rsid w:val="006830C7"/>
    <w:rPr>
      <w:rFonts w:ascii="Times New Roman" w:hAnsi="Times New Roman"/>
      <w:b/>
      <w:sz w:val="24"/>
    </w:rPr>
  </w:style>
  <w:style w:type="paragraph" w:styleId="Nagwek">
    <w:name w:val="header"/>
    <w:basedOn w:val="Normalny"/>
    <w:link w:val="NagwekZnak"/>
    <w:uiPriority w:val="99"/>
    <w:unhideWhenUsed/>
    <w:locked/>
    <w:rsid w:val="00250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01DE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2501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01DE"/>
    <w:rPr>
      <w:rFonts w:ascii="Times New Roman" w:hAnsi="Times New Roman"/>
      <w:sz w:val="24"/>
    </w:rPr>
  </w:style>
  <w:style w:type="character" w:styleId="Wyrnieniedelikatne">
    <w:name w:val="Subtle Emphasis"/>
    <w:basedOn w:val="Domylnaczcionkaakapitu"/>
    <w:uiPriority w:val="19"/>
    <w:qFormat/>
    <w:rsid w:val="00FE4435"/>
    <w:rPr>
      <w:b w:val="0"/>
      <w:i/>
      <w:iCs/>
      <w:color w:val="404040" w:themeColor="text1" w:themeTint="BF"/>
    </w:rPr>
  </w:style>
  <w:style w:type="paragraph" w:customStyle="1" w:styleId="Zpowaaniem1">
    <w:name w:val="Z poważaniem 1"/>
    <w:link w:val="Zpowaaniem1Znak"/>
    <w:qFormat/>
    <w:locked/>
    <w:rsid w:val="00A245F2"/>
    <w:pPr>
      <w:spacing w:before="240" w:after="0"/>
      <w:ind w:left="4678"/>
      <w:jc w:val="center"/>
    </w:pPr>
    <w:rPr>
      <w:rFonts w:ascii="Times New Roman" w:hAnsi="Times New Roman"/>
      <w:b/>
      <w:caps/>
      <w:sz w:val="20"/>
    </w:rPr>
  </w:style>
  <w:style w:type="paragraph" w:customStyle="1" w:styleId="Zpowaaniem2">
    <w:name w:val="Z poważaniem2"/>
    <w:link w:val="Zpowaaniem2Znak"/>
    <w:qFormat/>
    <w:locked/>
    <w:rsid w:val="00636A4C"/>
    <w:pPr>
      <w:spacing w:after="0"/>
      <w:ind w:left="4678"/>
      <w:jc w:val="center"/>
    </w:pPr>
    <w:rPr>
      <w:rFonts w:ascii="Times New Roman" w:hAnsi="Times New Roman"/>
      <w:caps/>
      <w:sz w:val="16"/>
    </w:rPr>
  </w:style>
  <w:style w:type="character" w:customStyle="1" w:styleId="Zpowaaniem1Znak">
    <w:name w:val="Z poważaniem 1 Znak"/>
    <w:basedOn w:val="Domylnaczcionkaakapitu"/>
    <w:link w:val="Zpowaaniem1"/>
    <w:rsid w:val="00A245F2"/>
    <w:rPr>
      <w:rFonts w:ascii="Times New Roman" w:hAnsi="Times New Roman"/>
      <w:b/>
      <w:caps/>
      <w:sz w:val="20"/>
    </w:rPr>
  </w:style>
  <w:style w:type="paragraph" w:customStyle="1" w:styleId="Zpowaaniem3">
    <w:name w:val="Z poważaniem 3"/>
    <w:link w:val="Zpowaaniem3Znak"/>
    <w:qFormat/>
    <w:locked/>
    <w:rsid w:val="00391FAE"/>
    <w:pPr>
      <w:spacing w:before="160" w:after="0" w:line="240" w:lineRule="auto"/>
      <w:ind w:left="4678"/>
      <w:jc w:val="center"/>
    </w:pPr>
    <w:rPr>
      <w:rFonts w:ascii="Times New Roman" w:hAnsi="Times New Roman"/>
      <w:b/>
      <w:sz w:val="20"/>
    </w:rPr>
  </w:style>
  <w:style w:type="character" w:customStyle="1" w:styleId="Zpowaaniem2Znak">
    <w:name w:val="Z poważaniem2 Znak"/>
    <w:basedOn w:val="Domylnaczcionkaakapitu"/>
    <w:link w:val="Zpowaaniem2"/>
    <w:rsid w:val="00636A4C"/>
    <w:rPr>
      <w:rFonts w:ascii="Times New Roman" w:hAnsi="Times New Roman"/>
      <w:caps/>
      <w:sz w:val="16"/>
    </w:rPr>
  </w:style>
  <w:style w:type="paragraph" w:customStyle="1" w:styleId="Zpowaaniem4">
    <w:name w:val="Z poważaniem 4"/>
    <w:link w:val="Zpowaaniem4Znak"/>
    <w:qFormat/>
    <w:locked/>
    <w:rsid w:val="00DE7774"/>
    <w:pPr>
      <w:spacing w:before="40"/>
      <w:ind w:left="4678"/>
      <w:jc w:val="center"/>
    </w:pPr>
    <w:rPr>
      <w:rFonts w:ascii="Times New Roman" w:hAnsi="Times New Roman"/>
      <w:sz w:val="16"/>
    </w:rPr>
  </w:style>
  <w:style w:type="character" w:customStyle="1" w:styleId="Zpowaaniem3Znak">
    <w:name w:val="Z poważaniem 3 Znak"/>
    <w:basedOn w:val="Domylnaczcionkaakapitu"/>
    <w:link w:val="Zpowaaniem3"/>
    <w:rsid w:val="00391FAE"/>
    <w:rPr>
      <w:rFonts w:ascii="Times New Roman" w:hAnsi="Times New Roman"/>
      <w:b/>
      <w:sz w:val="20"/>
    </w:rPr>
  </w:style>
  <w:style w:type="paragraph" w:customStyle="1" w:styleId="Wykona">
    <w:name w:val="Wykonał"/>
    <w:link w:val="WykonaZnak"/>
    <w:qFormat/>
    <w:locked/>
    <w:rsid w:val="00C41E0A"/>
    <w:pPr>
      <w:spacing w:after="0" w:line="240" w:lineRule="auto"/>
    </w:pPr>
    <w:rPr>
      <w:rFonts w:ascii="Times New Roman" w:hAnsi="Times New Roman"/>
      <w:sz w:val="18"/>
    </w:rPr>
  </w:style>
  <w:style w:type="character" w:customStyle="1" w:styleId="Zpowaaniem4Znak">
    <w:name w:val="Z poważaniem 4 Znak"/>
    <w:basedOn w:val="Domylnaczcionkaakapitu"/>
    <w:link w:val="Zpowaaniem4"/>
    <w:rsid w:val="00DE7774"/>
    <w:rPr>
      <w:rFonts w:ascii="Times New Roman" w:hAnsi="Times New Roman"/>
      <w:sz w:val="16"/>
    </w:rPr>
  </w:style>
  <w:style w:type="character" w:customStyle="1" w:styleId="WykonaZnak">
    <w:name w:val="Wykonał Znak"/>
    <w:basedOn w:val="Domylnaczcionkaakapitu"/>
    <w:link w:val="Wykona"/>
    <w:rsid w:val="00C41E0A"/>
    <w:rPr>
      <w:rFonts w:ascii="Times New Roman" w:hAnsi="Times New Roman"/>
      <w:sz w:val="18"/>
    </w:rPr>
  </w:style>
  <w:style w:type="paragraph" w:customStyle="1" w:styleId="Dotyczy">
    <w:name w:val="Dotyczy"/>
    <w:link w:val="DotyczyZnak"/>
    <w:locked/>
    <w:rsid w:val="004A23A0"/>
    <w:pPr>
      <w:spacing w:before="360" w:after="600"/>
    </w:pPr>
    <w:rPr>
      <w:rFonts w:ascii="Times New Roman" w:hAnsi="Times New Roman"/>
      <w:i/>
      <w:sz w:val="24"/>
    </w:rPr>
  </w:style>
  <w:style w:type="character" w:customStyle="1" w:styleId="DotyczyZnak">
    <w:name w:val="Dotyczy Znak"/>
    <w:basedOn w:val="Domylnaczcionkaakapitu"/>
    <w:link w:val="Dotyczy"/>
    <w:rsid w:val="004A23A0"/>
    <w:rPr>
      <w:rFonts w:ascii="Times New Roman" w:hAnsi="Times New Roman"/>
      <w:i/>
      <w:sz w:val="24"/>
    </w:rPr>
  </w:style>
  <w:style w:type="paragraph" w:customStyle="1" w:styleId="Szanowny">
    <w:name w:val="Szanowny"/>
    <w:next w:val="Normalny"/>
    <w:link w:val="SzanownyZnak"/>
    <w:qFormat/>
    <w:locked/>
    <w:rsid w:val="001E29E6"/>
    <w:pPr>
      <w:spacing w:after="360"/>
      <w:ind w:firstLine="426"/>
    </w:pPr>
    <w:rPr>
      <w:rFonts w:ascii="Times New Roman" w:hAnsi="Times New Roman"/>
      <w:b/>
      <w:i/>
      <w:sz w:val="24"/>
    </w:rPr>
  </w:style>
  <w:style w:type="paragraph" w:customStyle="1" w:styleId="Zpowaaniem">
    <w:name w:val="Z poważaniem"/>
    <w:link w:val="ZpowaaniemZnak"/>
    <w:qFormat/>
    <w:locked/>
    <w:rsid w:val="004D4C91"/>
    <w:pPr>
      <w:spacing w:after="120"/>
      <w:ind w:left="4678"/>
      <w:jc w:val="center"/>
    </w:pPr>
    <w:rPr>
      <w:rFonts w:ascii="Times New Roman" w:hAnsi="Times New Roman"/>
      <w:b/>
      <w:i/>
      <w:sz w:val="24"/>
    </w:rPr>
  </w:style>
  <w:style w:type="character" w:customStyle="1" w:styleId="SzanownyZnak">
    <w:name w:val="Szanowny Znak"/>
    <w:basedOn w:val="Domylnaczcionkaakapitu"/>
    <w:link w:val="Szanowny"/>
    <w:rsid w:val="001E29E6"/>
    <w:rPr>
      <w:rFonts w:ascii="Times New Roman" w:hAnsi="Times New Roman"/>
      <w:b/>
      <w:i/>
      <w:sz w:val="24"/>
    </w:rPr>
  </w:style>
  <w:style w:type="character" w:customStyle="1" w:styleId="ZpowaaniemZnak">
    <w:name w:val="Z poważaniem Znak"/>
    <w:basedOn w:val="Domylnaczcionkaakapitu"/>
    <w:link w:val="Zpowaaniem"/>
    <w:rsid w:val="004D4C91"/>
    <w:rPr>
      <w:rFonts w:ascii="Times New Roman" w:hAnsi="Times New Roman"/>
      <w:b/>
      <w:i/>
      <w:sz w:val="24"/>
    </w:rPr>
  </w:style>
  <w:style w:type="paragraph" w:customStyle="1" w:styleId="Normalnywcity">
    <w:name w:val="Normalny wcięty"/>
    <w:link w:val="NormalnywcityZnak"/>
    <w:qFormat/>
    <w:rsid w:val="001E29E6"/>
    <w:pPr>
      <w:spacing w:line="276" w:lineRule="auto"/>
      <w:ind w:firstLine="426"/>
      <w:jc w:val="both"/>
    </w:pPr>
    <w:rPr>
      <w:rFonts w:ascii="Times New Roman" w:hAnsi="Times New Roman"/>
    </w:rPr>
  </w:style>
  <w:style w:type="character" w:customStyle="1" w:styleId="NormalnywcityZnak">
    <w:name w:val="Normalny wcięty Znak"/>
    <w:basedOn w:val="Domylnaczcionkaakapitu"/>
    <w:link w:val="Normalnywcity"/>
    <w:rsid w:val="001E29E6"/>
    <w:rPr>
      <w:rFonts w:ascii="Times New Roman" w:hAnsi="Times New Roman"/>
    </w:rPr>
  </w:style>
  <w:style w:type="paragraph" w:styleId="Akapitzlist">
    <w:name w:val="List Paragraph"/>
    <w:aliases w:val="L1,Numerowanie,List Paragraph,2 heading,A_wyliczenie,K-P_odwolanie,Akapit z listą5,maz_wyliczenie,opis dzialania,Preambuła,normalny tekst,ISCG Numerowanie,lp1"/>
    <w:basedOn w:val="Normalny"/>
    <w:link w:val="AkapitzlistZnak"/>
    <w:uiPriority w:val="34"/>
    <w:qFormat/>
    <w:locked/>
    <w:rsid w:val="002700FA"/>
    <w:pPr>
      <w:ind w:left="720"/>
      <w:contextualSpacing/>
    </w:pPr>
  </w:style>
  <w:style w:type="paragraph" w:customStyle="1" w:styleId="Listanum">
    <w:name w:val="Lista num"/>
    <w:basedOn w:val="Akapitzlist"/>
    <w:link w:val="ListanumZnak"/>
    <w:qFormat/>
    <w:rsid w:val="00677B65"/>
    <w:pPr>
      <w:numPr>
        <w:numId w:val="1"/>
      </w:numPr>
    </w:pPr>
  </w:style>
  <w:style w:type="paragraph" w:customStyle="1" w:styleId="Listapunkt">
    <w:name w:val="Lista punkt"/>
    <w:basedOn w:val="Akapitzlist"/>
    <w:link w:val="ListapunktZnak"/>
    <w:qFormat/>
    <w:rsid w:val="00677B65"/>
    <w:pPr>
      <w:numPr>
        <w:numId w:val="2"/>
      </w:numPr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reambuła Znak,normalny tekst Znak,ISCG Numerowanie Znak,lp1 Znak"/>
    <w:basedOn w:val="Domylnaczcionkaakapitu"/>
    <w:link w:val="Akapitzlist"/>
    <w:uiPriority w:val="34"/>
    <w:rsid w:val="00677B65"/>
    <w:rPr>
      <w:rFonts w:ascii="Times New Roman" w:hAnsi="Times New Roman"/>
      <w:sz w:val="24"/>
    </w:rPr>
  </w:style>
  <w:style w:type="character" w:customStyle="1" w:styleId="ListanumZnak">
    <w:name w:val="Lista num Znak"/>
    <w:basedOn w:val="AkapitzlistZnak"/>
    <w:link w:val="Listanum"/>
    <w:rsid w:val="00677B65"/>
    <w:rPr>
      <w:rFonts w:ascii="Times New Roman" w:hAnsi="Times New Roman"/>
      <w:sz w:val="24"/>
    </w:rPr>
  </w:style>
  <w:style w:type="character" w:customStyle="1" w:styleId="ListapunktZnak">
    <w:name w:val="Lista punkt Znak"/>
    <w:basedOn w:val="AkapitzlistZnak"/>
    <w:link w:val="Listapunkt"/>
    <w:rsid w:val="00677B65"/>
    <w:rPr>
      <w:rFonts w:ascii="Times New Roman" w:hAnsi="Times New Roman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14FA7"/>
    <w:rPr>
      <w:rFonts w:ascii="Times New Roman" w:eastAsiaTheme="majorEastAsia" w:hAnsi="Times New Roman" w:cstheme="majorBidi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4FA7"/>
    <w:rPr>
      <w:rFonts w:ascii="Times New Roman" w:eastAsiaTheme="majorEastAsia" w:hAnsi="Times New Roman" w:cstheme="majorBidi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214FA7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14FA7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styleId="Wyrnienieintensywne">
    <w:name w:val="Intense Emphasis"/>
    <w:basedOn w:val="Domylnaczcionkaakapitu"/>
    <w:uiPriority w:val="21"/>
    <w:qFormat/>
    <w:locked/>
    <w:rsid w:val="00FE4435"/>
    <w:rPr>
      <w:i/>
      <w:iCs/>
      <w:color w:val="4472C4" w:themeColor="accent1"/>
    </w:rPr>
  </w:style>
  <w:style w:type="paragraph" w:customStyle="1" w:styleId="Dotyczy1">
    <w:name w:val="Dotyczy1"/>
    <w:link w:val="Dotyczy1Znak"/>
    <w:qFormat/>
    <w:locked/>
    <w:rsid w:val="00EE29B0"/>
    <w:pPr>
      <w:spacing w:after="360" w:line="276" w:lineRule="auto"/>
    </w:pPr>
    <w:rPr>
      <w:rFonts w:ascii="Times New Roman" w:hAnsi="Times New Roman"/>
      <w:i/>
      <w:sz w:val="20"/>
    </w:rPr>
  </w:style>
  <w:style w:type="character" w:customStyle="1" w:styleId="Dotyczy1Znak">
    <w:name w:val="Dotyczy1 Znak"/>
    <w:basedOn w:val="Domylnaczcionkaakapitu"/>
    <w:link w:val="Dotyczy1"/>
    <w:rsid w:val="00EE29B0"/>
    <w:rPr>
      <w:rFonts w:ascii="Times New Roman" w:hAnsi="Times New Roman"/>
      <w:i/>
      <w:sz w:val="20"/>
    </w:rPr>
  </w:style>
  <w:style w:type="paragraph" w:customStyle="1" w:styleId="Zaczniki">
    <w:name w:val="Załączniki"/>
    <w:basedOn w:val="Normalny"/>
    <w:link w:val="ZacznikiZnak"/>
    <w:qFormat/>
    <w:rsid w:val="001C481F"/>
    <w:pPr>
      <w:spacing w:after="0" w:line="240" w:lineRule="auto"/>
      <w:jc w:val="left"/>
    </w:pPr>
    <w:rPr>
      <w:sz w:val="16"/>
    </w:rPr>
  </w:style>
  <w:style w:type="character" w:customStyle="1" w:styleId="ZacznikiZnak">
    <w:name w:val="Załączniki Znak"/>
    <w:basedOn w:val="Domylnaczcionkaakapitu"/>
    <w:link w:val="Zaczniki"/>
    <w:rsid w:val="001C481F"/>
    <w:rPr>
      <w:rFonts w:ascii="Times New Roman" w:hAnsi="Times New Roman"/>
      <w:sz w:val="16"/>
    </w:rPr>
  </w:style>
  <w:style w:type="paragraph" w:customStyle="1" w:styleId="Odstp">
    <w:name w:val="Odstęp"/>
    <w:link w:val="OdstpZnak"/>
    <w:qFormat/>
    <w:rsid w:val="0084303A"/>
    <w:pPr>
      <w:spacing w:after="0" w:line="240" w:lineRule="auto"/>
    </w:pPr>
    <w:rPr>
      <w:rFonts w:ascii="Times New Roman" w:hAnsi="Times New Roman"/>
      <w:sz w:val="8"/>
      <w:szCs w:val="8"/>
    </w:rPr>
  </w:style>
  <w:style w:type="character" w:customStyle="1" w:styleId="OdstpZnak">
    <w:name w:val="Odstęp Znak"/>
    <w:basedOn w:val="Domylnaczcionkaakapitu"/>
    <w:link w:val="Odstp"/>
    <w:rsid w:val="0084303A"/>
    <w:rPr>
      <w:rFonts w:ascii="Times New Roman" w:hAnsi="Times New Roman"/>
      <w:sz w:val="8"/>
      <w:szCs w:val="8"/>
    </w:rPr>
  </w:style>
  <w:style w:type="table" w:styleId="Tabela-Siatka">
    <w:name w:val="Table Grid"/>
    <w:basedOn w:val="Standardowy"/>
    <w:uiPriority w:val="39"/>
    <w:rsid w:val="006E3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4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9303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50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7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480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76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4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D9A5A-DDB4-44E6-B0C9-663EEB833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Herrmann Grzegorz</dc:creator>
  <cp:lastModifiedBy>Sienkiewicz Ewelina</cp:lastModifiedBy>
  <cp:revision>32</cp:revision>
  <cp:lastPrinted>2023-07-27T11:42:00Z</cp:lastPrinted>
  <dcterms:created xsi:type="dcterms:W3CDTF">2024-01-11T06:48:00Z</dcterms:created>
  <dcterms:modified xsi:type="dcterms:W3CDTF">2026-10-09T07:19:00Z</dcterms:modified>
</cp:coreProperties>
</file>